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9ADF9" w14:textId="1162622B" w:rsidR="00FE7E98" w:rsidRPr="00F41BD7" w:rsidRDefault="005A6FAA">
      <w:pPr>
        <w:rPr>
          <w:rFonts w:ascii="Times New Roman" w:hAnsi="Times New Roman" w:cs="Times New Roman"/>
        </w:rPr>
      </w:pPr>
      <w:r w:rsidRPr="00F41BD7">
        <w:rPr>
          <w:rFonts w:ascii="Times New Roman" w:hAnsi="Times New Roman" w:cs="Times New Roman"/>
        </w:rPr>
        <w:t>PSGBI</w:t>
      </w:r>
    </w:p>
    <w:p w14:paraId="0C9E5696" w14:textId="77777777" w:rsidR="0020219A" w:rsidRPr="00F41BD7" w:rsidRDefault="0020219A" w:rsidP="008C7F48">
      <w:pPr>
        <w:spacing w:line="480" w:lineRule="auto"/>
        <w:rPr>
          <w:rFonts w:ascii="Times New Roman" w:hAnsi="Times New Roman" w:cs="Times New Roman"/>
        </w:rPr>
      </w:pPr>
    </w:p>
    <w:p w14:paraId="0B4A1A73" w14:textId="2C864F4B" w:rsidR="00691B4C" w:rsidRPr="00F41BD7" w:rsidRDefault="0020219A" w:rsidP="008C7F48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Table 1 Characteristics and anthropometrics of</w:t>
      </w:r>
      <w:r w:rsidR="004E2BC7">
        <w:rPr>
          <w:rFonts w:ascii="Times New Roman" w:hAnsi="Times New Roman" w:cs="Times New Roman"/>
        </w:rPr>
        <w:t xml:space="preserve"> cohort and those with or without PEI</w:t>
      </w:r>
      <w:r w:rsidR="00F431EC">
        <w:rPr>
          <w:rFonts w:ascii="Times New Roman" w:hAnsi="Times New Roman" w:cs="Times New Roman"/>
        </w:rPr>
        <w:t>.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673"/>
        <w:gridCol w:w="2000"/>
        <w:gridCol w:w="2055"/>
        <w:gridCol w:w="1984"/>
        <w:gridCol w:w="1064"/>
      </w:tblGrid>
      <w:tr w:rsidR="0000165A" w14:paraId="1851FCF6" w14:textId="77777777" w:rsidTr="0000165A">
        <w:tc>
          <w:tcPr>
            <w:tcW w:w="2673" w:type="dxa"/>
          </w:tcPr>
          <w:p w14:paraId="3716EC26" w14:textId="77777777" w:rsidR="0000165A" w:rsidRDefault="0000165A" w:rsidP="004E2BC7">
            <w:r>
              <w:t>Parameter</w:t>
            </w:r>
          </w:p>
        </w:tc>
        <w:tc>
          <w:tcPr>
            <w:tcW w:w="2000" w:type="dxa"/>
          </w:tcPr>
          <w:p w14:paraId="214FD93F" w14:textId="77777777" w:rsidR="0000165A" w:rsidRDefault="0000165A" w:rsidP="004E2BC7">
            <w:r>
              <w:t>Cohort</w:t>
            </w:r>
          </w:p>
          <w:p w14:paraId="54379D14" w14:textId="195023F9" w:rsidR="0000165A" w:rsidRDefault="0000165A" w:rsidP="004E2BC7">
            <w:r>
              <w:t>N=116</w:t>
            </w:r>
          </w:p>
        </w:tc>
        <w:tc>
          <w:tcPr>
            <w:tcW w:w="2055" w:type="dxa"/>
          </w:tcPr>
          <w:p w14:paraId="327DB474" w14:textId="77777777" w:rsidR="0000165A" w:rsidRDefault="0000165A" w:rsidP="004E2BC7">
            <w:r>
              <w:t>PEI</w:t>
            </w:r>
          </w:p>
          <w:p w14:paraId="056E4EB1" w14:textId="39E938C9" w:rsidR="0000165A" w:rsidRDefault="0000165A" w:rsidP="004E2BC7">
            <w:r>
              <w:t>N=41</w:t>
            </w:r>
          </w:p>
        </w:tc>
        <w:tc>
          <w:tcPr>
            <w:tcW w:w="1984" w:type="dxa"/>
          </w:tcPr>
          <w:p w14:paraId="46C473FA" w14:textId="77777777" w:rsidR="0000165A" w:rsidRDefault="0000165A" w:rsidP="004E2BC7">
            <w:r>
              <w:t>No PEI (normal exocrine function)</w:t>
            </w:r>
          </w:p>
          <w:p w14:paraId="73CD8A74" w14:textId="20370FC4" w:rsidR="0000165A" w:rsidRDefault="0000165A" w:rsidP="004E2BC7">
            <w:r>
              <w:t>N=55</w:t>
            </w:r>
          </w:p>
        </w:tc>
        <w:tc>
          <w:tcPr>
            <w:tcW w:w="1064" w:type="dxa"/>
          </w:tcPr>
          <w:p w14:paraId="2F458026" w14:textId="4CA50B7E" w:rsidR="0000165A" w:rsidRDefault="0000165A" w:rsidP="004E2BC7">
            <w:r>
              <w:t>P-value</w:t>
            </w:r>
          </w:p>
        </w:tc>
      </w:tr>
      <w:tr w:rsidR="0000165A" w14:paraId="02B8AF1A" w14:textId="77777777" w:rsidTr="0000165A">
        <w:tc>
          <w:tcPr>
            <w:tcW w:w="2673" w:type="dxa"/>
          </w:tcPr>
          <w:p w14:paraId="1C6223F7" w14:textId="683D8A24" w:rsidR="0000165A" w:rsidRDefault="0000165A" w:rsidP="004E2BC7">
            <w:r>
              <w:t>Age, median (range)</w:t>
            </w:r>
          </w:p>
        </w:tc>
        <w:tc>
          <w:tcPr>
            <w:tcW w:w="2000" w:type="dxa"/>
          </w:tcPr>
          <w:p w14:paraId="4C755E32" w14:textId="2BE70BA3" w:rsidR="0000165A" w:rsidRDefault="0000165A" w:rsidP="004E2BC7">
            <w:r>
              <w:t>52.04</w:t>
            </w:r>
          </w:p>
        </w:tc>
        <w:tc>
          <w:tcPr>
            <w:tcW w:w="2055" w:type="dxa"/>
          </w:tcPr>
          <w:p w14:paraId="7C0A6FDA" w14:textId="332815A6" w:rsidR="0000165A" w:rsidRDefault="0000165A" w:rsidP="004E2BC7">
            <w:r>
              <w:t xml:space="preserve">57 (29-82) </w:t>
            </w:r>
          </w:p>
        </w:tc>
        <w:tc>
          <w:tcPr>
            <w:tcW w:w="1984" w:type="dxa"/>
          </w:tcPr>
          <w:p w14:paraId="3771F615" w14:textId="5695C985" w:rsidR="0000165A" w:rsidRDefault="0000165A" w:rsidP="004E2BC7">
            <w:r>
              <w:t>54 (25-83)</w:t>
            </w:r>
          </w:p>
        </w:tc>
        <w:tc>
          <w:tcPr>
            <w:tcW w:w="1064" w:type="dxa"/>
          </w:tcPr>
          <w:p w14:paraId="29FA4F15" w14:textId="77777777" w:rsidR="0000165A" w:rsidRDefault="0000165A" w:rsidP="004E2BC7">
            <w:r>
              <w:t>0.3</w:t>
            </w:r>
          </w:p>
        </w:tc>
      </w:tr>
      <w:tr w:rsidR="0000165A" w14:paraId="489156E4" w14:textId="77777777" w:rsidTr="0000165A">
        <w:tc>
          <w:tcPr>
            <w:tcW w:w="2673" w:type="dxa"/>
          </w:tcPr>
          <w:p w14:paraId="02221D17" w14:textId="77777777" w:rsidR="0000165A" w:rsidRDefault="0000165A" w:rsidP="004E2BC7">
            <w:r>
              <w:t>F/M</w:t>
            </w:r>
          </w:p>
        </w:tc>
        <w:tc>
          <w:tcPr>
            <w:tcW w:w="2000" w:type="dxa"/>
          </w:tcPr>
          <w:p w14:paraId="6BF8A875" w14:textId="6884F320" w:rsidR="0000165A" w:rsidRDefault="0000165A" w:rsidP="004E2BC7">
            <w:r>
              <w:t>63/53</w:t>
            </w:r>
          </w:p>
        </w:tc>
        <w:tc>
          <w:tcPr>
            <w:tcW w:w="2055" w:type="dxa"/>
          </w:tcPr>
          <w:p w14:paraId="71C2A803" w14:textId="79FE3E6B" w:rsidR="0000165A" w:rsidRDefault="0000165A" w:rsidP="004E2BC7">
            <w:r>
              <w:t>14/27</w:t>
            </w:r>
          </w:p>
        </w:tc>
        <w:tc>
          <w:tcPr>
            <w:tcW w:w="1984" w:type="dxa"/>
          </w:tcPr>
          <w:p w14:paraId="53B475D1" w14:textId="77777777" w:rsidR="0000165A" w:rsidRDefault="0000165A" w:rsidP="004E2BC7">
            <w:r>
              <w:t>35/20</w:t>
            </w:r>
          </w:p>
        </w:tc>
        <w:tc>
          <w:tcPr>
            <w:tcW w:w="1064" w:type="dxa"/>
          </w:tcPr>
          <w:p w14:paraId="4D18B981" w14:textId="77777777" w:rsidR="0000165A" w:rsidRPr="009E5096" w:rsidRDefault="0000165A" w:rsidP="004E2BC7">
            <w:pPr>
              <w:rPr>
                <w:b/>
                <w:bCs/>
                <w:i/>
                <w:iCs/>
              </w:rPr>
            </w:pPr>
            <w:r w:rsidRPr="009E5096">
              <w:rPr>
                <w:b/>
                <w:bCs/>
                <w:i/>
                <w:iCs/>
              </w:rPr>
              <w:t>0.007</w:t>
            </w:r>
          </w:p>
        </w:tc>
      </w:tr>
      <w:tr w:rsidR="0000165A" w14:paraId="6D36C1A4" w14:textId="77777777" w:rsidTr="0000165A">
        <w:tc>
          <w:tcPr>
            <w:tcW w:w="2673" w:type="dxa"/>
          </w:tcPr>
          <w:p w14:paraId="0ABF382E" w14:textId="0FD7E374" w:rsidR="0000165A" w:rsidRDefault="0000165A" w:rsidP="004E2BC7">
            <w:r>
              <w:t>BMI, median (range)</w:t>
            </w:r>
          </w:p>
        </w:tc>
        <w:tc>
          <w:tcPr>
            <w:tcW w:w="2000" w:type="dxa"/>
          </w:tcPr>
          <w:p w14:paraId="3769C053" w14:textId="0FF9DD52" w:rsidR="0000165A" w:rsidRDefault="0000165A" w:rsidP="004E2BC7">
            <w:r>
              <w:t>27.5</w:t>
            </w:r>
          </w:p>
        </w:tc>
        <w:tc>
          <w:tcPr>
            <w:tcW w:w="2055" w:type="dxa"/>
          </w:tcPr>
          <w:p w14:paraId="64DAFDE6" w14:textId="010C0C73" w:rsidR="0000165A" w:rsidRDefault="0000165A" w:rsidP="004E2BC7">
            <w:r>
              <w:t>24.9 (15.6-37.6)</w:t>
            </w:r>
          </w:p>
        </w:tc>
        <w:tc>
          <w:tcPr>
            <w:tcW w:w="1984" w:type="dxa"/>
          </w:tcPr>
          <w:p w14:paraId="404B3B71" w14:textId="77777777" w:rsidR="0000165A" w:rsidRDefault="0000165A" w:rsidP="004E2BC7">
            <w:r>
              <w:t>29.9 (18.4-46.9)</w:t>
            </w:r>
          </w:p>
        </w:tc>
        <w:tc>
          <w:tcPr>
            <w:tcW w:w="1064" w:type="dxa"/>
          </w:tcPr>
          <w:p w14:paraId="2134448E" w14:textId="77777777" w:rsidR="0000165A" w:rsidRPr="009E5096" w:rsidRDefault="0000165A" w:rsidP="004E2BC7">
            <w:pPr>
              <w:rPr>
                <w:b/>
                <w:bCs/>
                <w:i/>
                <w:iCs/>
              </w:rPr>
            </w:pPr>
            <w:r w:rsidRPr="009E5096">
              <w:rPr>
                <w:b/>
                <w:bCs/>
                <w:i/>
                <w:iCs/>
              </w:rPr>
              <w:t>0.003</w:t>
            </w:r>
          </w:p>
        </w:tc>
      </w:tr>
      <w:tr w:rsidR="0000165A" w14:paraId="6B3F47A9" w14:textId="77777777" w:rsidTr="0000165A">
        <w:tc>
          <w:tcPr>
            <w:tcW w:w="2673" w:type="dxa"/>
          </w:tcPr>
          <w:p w14:paraId="4115D5CC" w14:textId="26FADB80" w:rsidR="0000165A" w:rsidRDefault="0000165A" w:rsidP="004E2BC7">
            <w:r>
              <w:t>Sarcopenia, n (%)</w:t>
            </w:r>
          </w:p>
        </w:tc>
        <w:tc>
          <w:tcPr>
            <w:tcW w:w="2000" w:type="dxa"/>
          </w:tcPr>
          <w:p w14:paraId="1F925339" w14:textId="3541E9BE" w:rsidR="0000165A" w:rsidRDefault="0000165A" w:rsidP="004E2BC7">
            <w:r>
              <w:t>39 (46.98%)</w:t>
            </w:r>
          </w:p>
        </w:tc>
        <w:tc>
          <w:tcPr>
            <w:tcW w:w="2055" w:type="dxa"/>
          </w:tcPr>
          <w:p w14:paraId="235AB705" w14:textId="77777777" w:rsidR="0000165A" w:rsidRDefault="0000165A" w:rsidP="004E2BC7">
            <w:r>
              <w:t xml:space="preserve">N=31  </w:t>
            </w:r>
          </w:p>
          <w:p w14:paraId="7DB7CE38" w14:textId="4BE17538" w:rsidR="0000165A" w:rsidRDefault="0000165A" w:rsidP="004E2BC7">
            <w:r>
              <w:t>23(74.2%)</w:t>
            </w:r>
          </w:p>
        </w:tc>
        <w:tc>
          <w:tcPr>
            <w:tcW w:w="1984" w:type="dxa"/>
          </w:tcPr>
          <w:p w14:paraId="3A9B1300" w14:textId="77777777" w:rsidR="0000165A" w:rsidRDefault="0000165A" w:rsidP="004E2BC7">
            <w:r>
              <w:t xml:space="preserve">N=39  </w:t>
            </w:r>
          </w:p>
          <w:p w14:paraId="0F6F35C1" w14:textId="4A2CFAB7" w:rsidR="0000165A" w:rsidRDefault="0000165A" w:rsidP="004E2BC7">
            <w:r>
              <w:t>13 (35.9%)</w:t>
            </w:r>
          </w:p>
        </w:tc>
        <w:tc>
          <w:tcPr>
            <w:tcW w:w="1064" w:type="dxa"/>
          </w:tcPr>
          <w:p w14:paraId="386DE6E2" w14:textId="77777777" w:rsidR="0000165A" w:rsidRPr="009E5096" w:rsidRDefault="0000165A" w:rsidP="004E2BC7">
            <w:pPr>
              <w:rPr>
                <w:b/>
                <w:bCs/>
                <w:i/>
                <w:iCs/>
              </w:rPr>
            </w:pPr>
            <w:r w:rsidRPr="009E5096">
              <w:rPr>
                <w:b/>
                <w:bCs/>
                <w:i/>
                <w:iCs/>
              </w:rPr>
              <w:t>0.004</w:t>
            </w:r>
          </w:p>
        </w:tc>
      </w:tr>
      <w:tr w:rsidR="0000165A" w14:paraId="4BDD6E0F" w14:textId="77777777" w:rsidTr="0000165A">
        <w:tc>
          <w:tcPr>
            <w:tcW w:w="2673" w:type="dxa"/>
          </w:tcPr>
          <w:p w14:paraId="75AD1D3F" w14:textId="5166E0DD" w:rsidR="0000165A" w:rsidRDefault="0000165A" w:rsidP="004E2BC7">
            <w:r>
              <w:t>Myosteatosis, n (%)</w:t>
            </w:r>
          </w:p>
        </w:tc>
        <w:tc>
          <w:tcPr>
            <w:tcW w:w="2000" w:type="dxa"/>
          </w:tcPr>
          <w:p w14:paraId="4CE404E9" w14:textId="4F7E796D" w:rsidR="0000165A" w:rsidRDefault="0000165A" w:rsidP="004E2BC7">
            <w:r>
              <w:t>36 (43.4)</w:t>
            </w:r>
          </w:p>
        </w:tc>
        <w:tc>
          <w:tcPr>
            <w:tcW w:w="2055" w:type="dxa"/>
          </w:tcPr>
          <w:p w14:paraId="325045B2" w14:textId="77777777" w:rsidR="0000165A" w:rsidRDefault="0000165A" w:rsidP="004E2BC7">
            <w:r>
              <w:t xml:space="preserve">N=31  </w:t>
            </w:r>
          </w:p>
          <w:p w14:paraId="0D47E7A9" w14:textId="4C8F4E79" w:rsidR="0000165A" w:rsidRDefault="0000165A" w:rsidP="004E2BC7">
            <w:r>
              <w:t>18 (54.8)</w:t>
            </w:r>
          </w:p>
        </w:tc>
        <w:tc>
          <w:tcPr>
            <w:tcW w:w="1984" w:type="dxa"/>
          </w:tcPr>
          <w:p w14:paraId="2A45A31D" w14:textId="77777777" w:rsidR="003664A1" w:rsidRDefault="0000165A" w:rsidP="004E2BC7">
            <w:r>
              <w:t xml:space="preserve">N=39   </w:t>
            </w:r>
          </w:p>
          <w:p w14:paraId="1A8EF5EB" w14:textId="58AAC49D" w:rsidR="0000165A" w:rsidRDefault="0000165A" w:rsidP="004E2BC7">
            <w:r>
              <w:t xml:space="preserve"> 13 (33.3%)</w:t>
            </w:r>
          </w:p>
        </w:tc>
        <w:tc>
          <w:tcPr>
            <w:tcW w:w="1064" w:type="dxa"/>
          </w:tcPr>
          <w:p w14:paraId="797D02B2" w14:textId="77777777" w:rsidR="0000165A" w:rsidRDefault="0000165A" w:rsidP="004E2BC7">
            <w:r>
              <w:t>0.05</w:t>
            </w:r>
          </w:p>
        </w:tc>
      </w:tr>
      <w:tr w:rsidR="0000165A" w14:paraId="26BD26EB" w14:textId="77777777" w:rsidTr="0000165A">
        <w:tc>
          <w:tcPr>
            <w:tcW w:w="2673" w:type="dxa"/>
          </w:tcPr>
          <w:p w14:paraId="08D417FC" w14:textId="548F3BDD" w:rsidR="0000165A" w:rsidRDefault="0000165A" w:rsidP="004E2BC7">
            <w:r>
              <w:t>Sarcopenia and myosteatosis, n (%)</w:t>
            </w:r>
          </w:p>
        </w:tc>
        <w:tc>
          <w:tcPr>
            <w:tcW w:w="2000" w:type="dxa"/>
          </w:tcPr>
          <w:p w14:paraId="1A14EF36" w14:textId="4F5F9FF6" w:rsidR="0000165A" w:rsidRDefault="0000165A" w:rsidP="004E2BC7">
            <w:r>
              <w:t xml:space="preserve"> 21 (25.3%)</w:t>
            </w:r>
          </w:p>
        </w:tc>
        <w:tc>
          <w:tcPr>
            <w:tcW w:w="2055" w:type="dxa"/>
          </w:tcPr>
          <w:p w14:paraId="133A99DA" w14:textId="77777777" w:rsidR="0000165A" w:rsidRDefault="0000165A" w:rsidP="004E2BC7">
            <w:r>
              <w:t xml:space="preserve"> N=31    </w:t>
            </w:r>
          </w:p>
          <w:p w14:paraId="4BA8CC8D" w14:textId="4C8E896B" w:rsidR="0000165A" w:rsidRDefault="0000165A" w:rsidP="004E2BC7">
            <w:r>
              <w:t>13 (41.9%)</w:t>
            </w:r>
          </w:p>
        </w:tc>
        <w:tc>
          <w:tcPr>
            <w:tcW w:w="1984" w:type="dxa"/>
          </w:tcPr>
          <w:p w14:paraId="2D1BAA81" w14:textId="77777777" w:rsidR="003664A1" w:rsidRDefault="0000165A" w:rsidP="004E2BC7">
            <w:r>
              <w:t xml:space="preserve">N=39     </w:t>
            </w:r>
          </w:p>
          <w:p w14:paraId="25BC2B4B" w14:textId="30C267FA" w:rsidR="0000165A" w:rsidRDefault="0000165A" w:rsidP="004E2BC7">
            <w:r>
              <w:t>5 (12.8%)</w:t>
            </w:r>
          </w:p>
        </w:tc>
        <w:tc>
          <w:tcPr>
            <w:tcW w:w="1064" w:type="dxa"/>
          </w:tcPr>
          <w:p w14:paraId="3ED5AF91" w14:textId="77777777" w:rsidR="0000165A" w:rsidRPr="009E5096" w:rsidRDefault="0000165A" w:rsidP="004E2BC7">
            <w:pPr>
              <w:rPr>
                <w:b/>
                <w:bCs/>
                <w:i/>
                <w:iCs/>
              </w:rPr>
            </w:pPr>
            <w:r w:rsidRPr="009E5096">
              <w:rPr>
                <w:b/>
                <w:bCs/>
                <w:i/>
                <w:iCs/>
              </w:rPr>
              <w:t>0.02</w:t>
            </w:r>
          </w:p>
        </w:tc>
      </w:tr>
      <w:tr w:rsidR="0000165A" w14:paraId="400462F5" w14:textId="77777777" w:rsidTr="0000165A">
        <w:tc>
          <w:tcPr>
            <w:tcW w:w="2673" w:type="dxa"/>
          </w:tcPr>
          <w:p w14:paraId="418AC5A9" w14:textId="1968D1AF" w:rsidR="0000165A" w:rsidRDefault="0000165A" w:rsidP="004E2BC7">
            <w:r>
              <w:t>SCATI, median (range)</w:t>
            </w:r>
          </w:p>
        </w:tc>
        <w:tc>
          <w:tcPr>
            <w:tcW w:w="2000" w:type="dxa"/>
          </w:tcPr>
          <w:p w14:paraId="27E77A35" w14:textId="6259F690" w:rsidR="0000165A" w:rsidRDefault="0000165A" w:rsidP="004E2BC7">
            <w:r>
              <w:t>72.6 (0.15-285.7)</w:t>
            </w:r>
          </w:p>
        </w:tc>
        <w:tc>
          <w:tcPr>
            <w:tcW w:w="2055" w:type="dxa"/>
          </w:tcPr>
          <w:p w14:paraId="03CDB865" w14:textId="46EAA337" w:rsidR="0000165A" w:rsidRDefault="0000165A" w:rsidP="004E2BC7">
            <w:r>
              <w:t>52.8 (0.01-158.7)</w:t>
            </w:r>
          </w:p>
        </w:tc>
        <w:tc>
          <w:tcPr>
            <w:tcW w:w="1984" w:type="dxa"/>
          </w:tcPr>
          <w:p w14:paraId="06279F8F" w14:textId="77777777" w:rsidR="0000165A" w:rsidRDefault="0000165A" w:rsidP="004E2BC7">
            <w:r>
              <w:t>75.3 (1.21-285.7)</w:t>
            </w:r>
          </w:p>
        </w:tc>
        <w:tc>
          <w:tcPr>
            <w:tcW w:w="1064" w:type="dxa"/>
          </w:tcPr>
          <w:p w14:paraId="3920F283" w14:textId="77777777" w:rsidR="0000165A" w:rsidRPr="008E5BDA" w:rsidRDefault="0000165A" w:rsidP="004E2BC7">
            <w:pPr>
              <w:rPr>
                <w:b/>
                <w:bCs/>
                <w:i/>
                <w:iCs/>
              </w:rPr>
            </w:pPr>
            <w:r w:rsidRPr="008E5BDA">
              <w:rPr>
                <w:b/>
                <w:bCs/>
                <w:i/>
                <w:iCs/>
              </w:rPr>
              <w:t>0.006</w:t>
            </w:r>
          </w:p>
        </w:tc>
      </w:tr>
      <w:tr w:rsidR="0000165A" w14:paraId="25E8B075" w14:textId="77777777" w:rsidTr="0000165A">
        <w:tc>
          <w:tcPr>
            <w:tcW w:w="2673" w:type="dxa"/>
          </w:tcPr>
          <w:p w14:paraId="12186C39" w14:textId="0CE5453A" w:rsidR="0000165A" w:rsidRDefault="0000165A" w:rsidP="004E2BC7">
            <w:r>
              <w:t>VATI, median (range)</w:t>
            </w:r>
          </w:p>
        </w:tc>
        <w:tc>
          <w:tcPr>
            <w:tcW w:w="2000" w:type="dxa"/>
          </w:tcPr>
          <w:p w14:paraId="0463BB0A" w14:textId="1D6CCFFA" w:rsidR="0000165A" w:rsidRDefault="0000165A" w:rsidP="004E2BC7">
            <w:r>
              <w:t>35.5 (0.03-124.5)</w:t>
            </w:r>
          </w:p>
        </w:tc>
        <w:tc>
          <w:tcPr>
            <w:tcW w:w="2055" w:type="dxa"/>
          </w:tcPr>
          <w:p w14:paraId="4DFC7DDB" w14:textId="189FC22A" w:rsidR="0000165A" w:rsidRDefault="0000165A" w:rsidP="004E2BC7">
            <w:r>
              <w:t>33.2 (2.5-105.2)</w:t>
            </w:r>
          </w:p>
        </w:tc>
        <w:tc>
          <w:tcPr>
            <w:tcW w:w="1984" w:type="dxa"/>
          </w:tcPr>
          <w:p w14:paraId="6A750868" w14:textId="77777777" w:rsidR="0000165A" w:rsidRDefault="0000165A" w:rsidP="004E2BC7">
            <w:r>
              <w:t>46.1 (0.1-82.6)</w:t>
            </w:r>
          </w:p>
        </w:tc>
        <w:tc>
          <w:tcPr>
            <w:tcW w:w="1064" w:type="dxa"/>
          </w:tcPr>
          <w:p w14:paraId="26D0736C" w14:textId="77777777" w:rsidR="0000165A" w:rsidRPr="008E5BDA" w:rsidRDefault="0000165A" w:rsidP="004E2BC7">
            <w:r>
              <w:t>0.4</w:t>
            </w:r>
          </w:p>
        </w:tc>
      </w:tr>
      <w:tr w:rsidR="0000165A" w14:paraId="136B7DBC" w14:textId="77777777" w:rsidTr="0000165A">
        <w:tc>
          <w:tcPr>
            <w:tcW w:w="2673" w:type="dxa"/>
          </w:tcPr>
          <w:p w14:paraId="76E958E0" w14:textId="20C3A6DE" w:rsidR="0000165A" w:rsidRDefault="0000165A" w:rsidP="004E2BC7">
            <w:r>
              <w:t>Smoking, median (range)</w:t>
            </w:r>
          </w:p>
        </w:tc>
        <w:tc>
          <w:tcPr>
            <w:tcW w:w="2000" w:type="dxa"/>
          </w:tcPr>
          <w:p w14:paraId="2FF48690" w14:textId="621ED88E" w:rsidR="0000165A" w:rsidRDefault="0000165A" w:rsidP="004E2BC7">
            <w:r>
              <w:t>5 (0-80)</w:t>
            </w:r>
          </w:p>
        </w:tc>
        <w:tc>
          <w:tcPr>
            <w:tcW w:w="2055" w:type="dxa"/>
          </w:tcPr>
          <w:p w14:paraId="710380E2" w14:textId="475B8241" w:rsidR="0000165A" w:rsidRDefault="0000165A" w:rsidP="004E2BC7">
            <w:r>
              <w:t>13.7 (0-50)</w:t>
            </w:r>
          </w:p>
        </w:tc>
        <w:tc>
          <w:tcPr>
            <w:tcW w:w="1984" w:type="dxa"/>
          </w:tcPr>
          <w:p w14:paraId="2E745384" w14:textId="77777777" w:rsidR="0000165A" w:rsidRDefault="0000165A" w:rsidP="004E2BC7">
            <w:r>
              <w:t>8.5 (0-80)</w:t>
            </w:r>
          </w:p>
        </w:tc>
        <w:tc>
          <w:tcPr>
            <w:tcW w:w="1064" w:type="dxa"/>
          </w:tcPr>
          <w:p w14:paraId="3FB4BAB5" w14:textId="77777777" w:rsidR="0000165A" w:rsidRPr="007622EA" w:rsidRDefault="0000165A" w:rsidP="004E2BC7">
            <w:pPr>
              <w:rPr>
                <w:b/>
                <w:bCs/>
                <w:i/>
                <w:iCs/>
              </w:rPr>
            </w:pPr>
            <w:r w:rsidRPr="007622EA">
              <w:rPr>
                <w:b/>
                <w:bCs/>
                <w:i/>
                <w:iCs/>
              </w:rPr>
              <w:t>0.03</w:t>
            </w:r>
          </w:p>
        </w:tc>
      </w:tr>
      <w:tr w:rsidR="0000165A" w14:paraId="79D97707" w14:textId="77777777" w:rsidTr="0000165A">
        <w:tc>
          <w:tcPr>
            <w:tcW w:w="2673" w:type="dxa"/>
          </w:tcPr>
          <w:p w14:paraId="1DC34FD1" w14:textId="6540F09A" w:rsidR="0000165A" w:rsidRDefault="0000165A" w:rsidP="004E2BC7">
            <w:r>
              <w:t>Alcohol, median (range)</w:t>
            </w:r>
          </w:p>
        </w:tc>
        <w:tc>
          <w:tcPr>
            <w:tcW w:w="2000" w:type="dxa"/>
          </w:tcPr>
          <w:p w14:paraId="09B036E2" w14:textId="34E262CE" w:rsidR="0000165A" w:rsidRDefault="0000165A" w:rsidP="004E2BC7">
            <w:r>
              <w:t>6 (0-140)</w:t>
            </w:r>
          </w:p>
        </w:tc>
        <w:tc>
          <w:tcPr>
            <w:tcW w:w="2055" w:type="dxa"/>
          </w:tcPr>
          <w:p w14:paraId="68D9D971" w14:textId="61ACB402" w:rsidR="0000165A" w:rsidRDefault="0000165A" w:rsidP="004E2BC7">
            <w:r>
              <w:t>10 (0-140)</w:t>
            </w:r>
          </w:p>
        </w:tc>
        <w:tc>
          <w:tcPr>
            <w:tcW w:w="1984" w:type="dxa"/>
          </w:tcPr>
          <w:p w14:paraId="0877C010" w14:textId="77777777" w:rsidR="0000165A" w:rsidRDefault="0000165A" w:rsidP="004E2BC7">
            <w:r>
              <w:t>6 (0-50)</w:t>
            </w:r>
          </w:p>
        </w:tc>
        <w:tc>
          <w:tcPr>
            <w:tcW w:w="1064" w:type="dxa"/>
          </w:tcPr>
          <w:p w14:paraId="750FCA86" w14:textId="77777777" w:rsidR="0000165A" w:rsidRDefault="0000165A" w:rsidP="004E2BC7">
            <w:r>
              <w:t>0.3</w:t>
            </w:r>
          </w:p>
        </w:tc>
      </w:tr>
    </w:tbl>
    <w:p w14:paraId="0CB95A4E" w14:textId="01B7C12F" w:rsidR="00570E68" w:rsidRDefault="00D309C7" w:rsidP="00D309C7">
      <w:pPr>
        <w:rPr>
          <w:rFonts w:ascii="Times New Roman" w:hAnsi="Times New Roman" w:cs="Times New Roman"/>
        </w:rPr>
        <w:sectPr w:rsidR="00570E68" w:rsidSect="00FF51CA">
          <w:headerReference w:type="default" r:id="rId7"/>
          <w:pgSz w:w="11900" w:h="16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</w:rPr>
        <w:t>BMI= body mass index, SMI= skeletal muscle index, SCATI= subcutaneous adipose tissue index, VATI= visceral adipose tissue index</w:t>
      </w:r>
    </w:p>
    <w:p w14:paraId="353ED609" w14:textId="13F08209" w:rsidR="00570E68" w:rsidRPr="00F41BD7" w:rsidRDefault="00570E68" w:rsidP="00D309C7">
      <w:pPr>
        <w:rPr>
          <w:rFonts w:ascii="Times New Roman" w:hAnsi="Times New Roman" w:cs="Times New Roman"/>
        </w:rPr>
      </w:pPr>
    </w:p>
    <w:sectPr w:rsidR="00570E68" w:rsidRPr="00F41BD7" w:rsidSect="008B59A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55474" w14:textId="77777777" w:rsidR="00381DC0" w:rsidRDefault="00381DC0" w:rsidP="00662518">
      <w:r>
        <w:separator/>
      </w:r>
    </w:p>
  </w:endnote>
  <w:endnote w:type="continuationSeparator" w:id="0">
    <w:p w14:paraId="687FBC12" w14:textId="77777777" w:rsidR="00381DC0" w:rsidRDefault="00381DC0" w:rsidP="0066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13B77" w14:textId="77777777" w:rsidR="00381DC0" w:rsidRDefault="00381DC0" w:rsidP="00662518">
      <w:r>
        <w:separator/>
      </w:r>
    </w:p>
  </w:footnote>
  <w:footnote w:type="continuationSeparator" w:id="0">
    <w:p w14:paraId="78B6D31E" w14:textId="77777777" w:rsidR="00381DC0" w:rsidRDefault="00381DC0" w:rsidP="00662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DCD01" w14:textId="0258D42C" w:rsidR="00662518" w:rsidRDefault="00662518">
    <w:pPr>
      <w:pStyle w:val="Header"/>
    </w:pPr>
    <w:r>
      <w:t>PSGI abstract MJ V1.2 6/8/2019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A3256"/>
    <w:multiLevelType w:val="hybridMultilevel"/>
    <w:tmpl w:val="137CD3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FAA"/>
    <w:rsid w:val="0000165A"/>
    <w:rsid w:val="00003FF9"/>
    <w:rsid w:val="00006055"/>
    <w:rsid w:val="00034989"/>
    <w:rsid w:val="000A773E"/>
    <w:rsid w:val="000B103A"/>
    <w:rsid w:val="000C2F42"/>
    <w:rsid w:val="000D0F78"/>
    <w:rsid w:val="000D11CB"/>
    <w:rsid w:val="000F044C"/>
    <w:rsid w:val="00120F84"/>
    <w:rsid w:val="001338C8"/>
    <w:rsid w:val="00170C53"/>
    <w:rsid w:val="001A2BE1"/>
    <w:rsid w:val="001B149E"/>
    <w:rsid w:val="001B59B8"/>
    <w:rsid w:val="001C0E19"/>
    <w:rsid w:val="001D5390"/>
    <w:rsid w:val="001E3A28"/>
    <w:rsid w:val="001E5AC7"/>
    <w:rsid w:val="0020219A"/>
    <w:rsid w:val="00213982"/>
    <w:rsid w:val="002466EE"/>
    <w:rsid w:val="00266D76"/>
    <w:rsid w:val="002F3128"/>
    <w:rsid w:val="002F3515"/>
    <w:rsid w:val="002F52DD"/>
    <w:rsid w:val="002F7086"/>
    <w:rsid w:val="003248D4"/>
    <w:rsid w:val="0033035A"/>
    <w:rsid w:val="003664A1"/>
    <w:rsid w:val="00381DC0"/>
    <w:rsid w:val="003B600B"/>
    <w:rsid w:val="003C68FB"/>
    <w:rsid w:val="003F4F32"/>
    <w:rsid w:val="00406A46"/>
    <w:rsid w:val="00412DF0"/>
    <w:rsid w:val="004407B3"/>
    <w:rsid w:val="00455BBA"/>
    <w:rsid w:val="00471194"/>
    <w:rsid w:val="004837C5"/>
    <w:rsid w:val="00486406"/>
    <w:rsid w:val="0049534B"/>
    <w:rsid w:val="004A1E0A"/>
    <w:rsid w:val="004A3427"/>
    <w:rsid w:val="004B47BE"/>
    <w:rsid w:val="004C0110"/>
    <w:rsid w:val="004C1336"/>
    <w:rsid w:val="004D56A5"/>
    <w:rsid w:val="004D616E"/>
    <w:rsid w:val="004E2BC7"/>
    <w:rsid w:val="004F1203"/>
    <w:rsid w:val="00531FB6"/>
    <w:rsid w:val="0054778D"/>
    <w:rsid w:val="00570E68"/>
    <w:rsid w:val="00571C67"/>
    <w:rsid w:val="00581B76"/>
    <w:rsid w:val="005A6FAA"/>
    <w:rsid w:val="005C7609"/>
    <w:rsid w:val="005E52CC"/>
    <w:rsid w:val="005F2610"/>
    <w:rsid w:val="0060638C"/>
    <w:rsid w:val="0061404D"/>
    <w:rsid w:val="00631D18"/>
    <w:rsid w:val="00653ADA"/>
    <w:rsid w:val="00656E0B"/>
    <w:rsid w:val="00662518"/>
    <w:rsid w:val="00674CC4"/>
    <w:rsid w:val="00691B4C"/>
    <w:rsid w:val="006A7AC2"/>
    <w:rsid w:val="006B3688"/>
    <w:rsid w:val="006D7ED9"/>
    <w:rsid w:val="006E452A"/>
    <w:rsid w:val="006E7ED6"/>
    <w:rsid w:val="007622EA"/>
    <w:rsid w:val="007A4834"/>
    <w:rsid w:val="00801793"/>
    <w:rsid w:val="00812E3F"/>
    <w:rsid w:val="00822EBA"/>
    <w:rsid w:val="00845EA7"/>
    <w:rsid w:val="00853163"/>
    <w:rsid w:val="00872539"/>
    <w:rsid w:val="0088020C"/>
    <w:rsid w:val="008A4E9D"/>
    <w:rsid w:val="008A7B31"/>
    <w:rsid w:val="008B59AF"/>
    <w:rsid w:val="008C2651"/>
    <w:rsid w:val="008C7F48"/>
    <w:rsid w:val="008E6E34"/>
    <w:rsid w:val="009370EB"/>
    <w:rsid w:val="00942241"/>
    <w:rsid w:val="00991C79"/>
    <w:rsid w:val="009A29B7"/>
    <w:rsid w:val="009A6AED"/>
    <w:rsid w:val="009A78A4"/>
    <w:rsid w:val="009B05BD"/>
    <w:rsid w:val="009F1D77"/>
    <w:rsid w:val="00A066B1"/>
    <w:rsid w:val="00A11C78"/>
    <w:rsid w:val="00A21613"/>
    <w:rsid w:val="00A22FC6"/>
    <w:rsid w:val="00A361A1"/>
    <w:rsid w:val="00A4780F"/>
    <w:rsid w:val="00A71976"/>
    <w:rsid w:val="00A7437B"/>
    <w:rsid w:val="00AA1313"/>
    <w:rsid w:val="00B26F9C"/>
    <w:rsid w:val="00B34D25"/>
    <w:rsid w:val="00B96049"/>
    <w:rsid w:val="00BA16AD"/>
    <w:rsid w:val="00BC39A4"/>
    <w:rsid w:val="00BC64F5"/>
    <w:rsid w:val="00BF261F"/>
    <w:rsid w:val="00C2599B"/>
    <w:rsid w:val="00CE499F"/>
    <w:rsid w:val="00D027CC"/>
    <w:rsid w:val="00D02930"/>
    <w:rsid w:val="00D16FEF"/>
    <w:rsid w:val="00D27AC9"/>
    <w:rsid w:val="00D309C7"/>
    <w:rsid w:val="00D35BE5"/>
    <w:rsid w:val="00D43026"/>
    <w:rsid w:val="00D54601"/>
    <w:rsid w:val="00D635AE"/>
    <w:rsid w:val="00D77ED6"/>
    <w:rsid w:val="00DA4801"/>
    <w:rsid w:val="00DC4784"/>
    <w:rsid w:val="00E0320C"/>
    <w:rsid w:val="00E06A2E"/>
    <w:rsid w:val="00E13AB1"/>
    <w:rsid w:val="00E25503"/>
    <w:rsid w:val="00E33B43"/>
    <w:rsid w:val="00E613BB"/>
    <w:rsid w:val="00E70DAC"/>
    <w:rsid w:val="00E72EA5"/>
    <w:rsid w:val="00E776D2"/>
    <w:rsid w:val="00EA5F98"/>
    <w:rsid w:val="00F13124"/>
    <w:rsid w:val="00F31903"/>
    <w:rsid w:val="00F31E4C"/>
    <w:rsid w:val="00F35451"/>
    <w:rsid w:val="00F41BD7"/>
    <w:rsid w:val="00F4275F"/>
    <w:rsid w:val="00F431EC"/>
    <w:rsid w:val="00F57432"/>
    <w:rsid w:val="00F609D5"/>
    <w:rsid w:val="00F71D3B"/>
    <w:rsid w:val="00F82819"/>
    <w:rsid w:val="00F93367"/>
    <w:rsid w:val="00FA4F1E"/>
    <w:rsid w:val="00FB2902"/>
    <w:rsid w:val="00FE1827"/>
    <w:rsid w:val="00FE71CB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B58427"/>
  <w14:defaultImageDpi w14:val="32767"/>
  <w15:chartTrackingRefBased/>
  <w15:docId w15:val="{6D8577DF-981C-474B-BC09-376B1AD3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407B3"/>
    <w:pPr>
      <w:widowControl w:val="0"/>
      <w:tabs>
        <w:tab w:val="left" w:pos="-720"/>
      </w:tabs>
      <w:suppressAutoHyphens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4407B3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02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25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18"/>
  </w:style>
  <w:style w:type="paragraph" w:styleId="Footer">
    <w:name w:val="footer"/>
    <w:basedOn w:val="Normal"/>
    <w:link w:val="FooterChar"/>
    <w:uiPriority w:val="99"/>
    <w:unhideWhenUsed/>
    <w:rsid w:val="006625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18"/>
  </w:style>
  <w:style w:type="paragraph" w:styleId="ListParagraph">
    <w:name w:val="List Paragraph"/>
    <w:basedOn w:val="Normal"/>
    <w:uiPriority w:val="34"/>
    <w:qFormat/>
    <w:rsid w:val="006B3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Jalal</dc:creator>
  <cp:keywords/>
  <dc:description/>
  <cp:lastModifiedBy>Mustafa Jalal</cp:lastModifiedBy>
  <cp:revision>17</cp:revision>
  <cp:lastPrinted>2019-08-06T23:27:00Z</cp:lastPrinted>
  <dcterms:created xsi:type="dcterms:W3CDTF">2019-07-30T22:15:00Z</dcterms:created>
  <dcterms:modified xsi:type="dcterms:W3CDTF">2019-08-27T16:28:00Z</dcterms:modified>
</cp:coreProperties>
</file>