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130" w:rsidRDefault="0044643F">
      <w:r>
        <w:t>Dear Reviewer,</w:t>
      </w:r>
    </w:p>
    <w:p w:rsidR="0044643F" w:rsidRDefault="0044643F">
      <w:r>
        <w:t xml:space="preserve">Please follow the instructions below to review and mark the 2017 AGM abstracts. You will need to go to the PSGBI website and log in. Once you have done this you will be taken to your locker, where you will see a message headed Abstract review required see below </w:t>
      </w:r>
    </w:p>
    <w:p w:rsidR="0044643F" w:rsidRPr="00A55F5B" w:rsidRDefault="0044643F">
      <w:pPr>
        <w:rPr>
          <w:i/>
        </w:rPr>
      </w:pPr>
      <w:r w:rsidRPr="00A55F5B">
        <w:rPr>
          <w:i/>
        </w:rPr>
        <w:t xml:space="preserve">(Please note, if you are taken to your membership information </w:t>
      </w:r>
      <w:r w:rsidR="00F232B8" w:rsidRPr="00A55F5B">
        <w:rPr>
          <w:i/>
        </w:rPr>
        <w:t>details</w:t>
      </w:r>
      <w:r w:rsidRPr="00A55F5B">
        <w:rPr>
          <w:i/>
        </w:rPr>
        <w:t xml:space="preserve">, please complete the form and submit it, you will then be able to access your locker </w:t>
      </w:r>
      <w:r w:rsidR="00A55F5B" w:rsidRPr="00A55F5B">
        <w:rPr>
          <w:i/>
        </w:rPr>
        <w:t>from the home page)</w:t>
      </w:r>
    </w:p>
    <w:p w:rsidR="0044643F" w:rsidRDefault="0044643F">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447675</wp:posOffset>
                </wp:positionH>
                <wp:positionV relativeFrom="paragraph">
                  <wp:posOffset>914400</wp:posOffset>
                </wp:positionV>
                <wp:extent cx="504825" cy="419100"/>
                <wp:effectExtent l="38100" t="38100" r="28575" b="19050"/>
                <wp:wrapNone/>
                <wp:docPr id="7" name="Straight Arrow Connector 7"/>
                <wp:cNvGraphicFramePr/>
                <a:graphic xmlns:a="http://schemas.openxmlformats.org/drawingml/2006/main">
                  <a:graphicData uri="http://schemas.microsoft.com/office/word/2010/wordprocessingShape">
                    <wps:wsp>
                      <wps:cNvCnPr/>
                      <wps:spPr>
                        <a:xfrm flipH="1" flipV="1">
                          <a:off x="0" y="0"/>
                          <a:ext cx="504825" cy="419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35.25pt;margin-top:1in;width:39.75pt;height:33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" strokecolor="#4579b8 [3044]">
                <v:stroke endarrow="open"/>
              </v:shape>
            </w:pict>
          </mc:Fallback>
        </mc:AlternateContent>
      </w:r>
      <w:r w:rsidRPr="009F6983">
        <w:drawing>
          <wp:inline distT="0" distB="0" distL="0" distR="0" wp14:anchorId="01508CE5" wp14:editId="0A39D32F">
            <wp:extent cx="5731510" cy="115951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31510" cy="1159510"/>
                    </a:xfrm>
                    <a:prstGeom prst="rect">
                      <a:avLst/>
                    </a:prstGeom>
                  </pic:spPr>
                </pic:pic>
              </a:graphicData>
            </a:graphic>
          </wp:inline>
        </w:drawing>
      </w:r>
    </w:p>
    <w:p w:rsidR="0044643F" w:rsidRDefault="0044643F">
      <w:r>
        <w:t>Click the word here to open the reviews.</w:t>
      </w:r>
    </w:p>
    <w:p w:rsidR="009F6983" w:rsidRDefault="00A55F5B">
      <w:r>
        <w:t>You will now see the list of reviews to be completed.  To review and mark a submission</w:t>
      </w:r>
      <w:r w:rsidR="002E4BCD">
        <w:t>,</w:t>
      </w:r>
      <w:r>
        <w:t xml:space="preserve"> click the review link in the right hand column</w:t>
      </w:r>
      <w:r w:rsidR="002E4BCD">
        <w:t>.</w:t>
      </w:r>
    </w:p>
    <w:p w:rsidR="009F6983" w:rsidRDefault="00A55F5B">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4981575</wp:posOffset>
                </wp:positionH>
                <wp:positionV relativeFrom="paragraph">
                  <wp:posOffset>1371600</wp:posOffset>
                </wp:positionV>
                <wp:extent cx="447675" cy="1809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447675" cy="180975"/>
                        </a:xfrm>
                        <a:prstGeom prst="rect">
                          <a:avLst/>
                        </a:prstGeom>
                        <a:solidFill>
                          <a:srgbClr val="FFFF00">
                            <a:alpha val="14000"/>
                          </a:srgbClr>
                        </a:solidFill>
                        <a:ln w="127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392.25pt;margin-top:108pt;width:35.25pt;height: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" fillcolor="yellow" strokecolor="yellow" strokeweight="1pt">
                <v:fill opacity="9252f"/>
              </v:rect>
            </w:pict>
          </mc:Fallback>
        </mc:AlternateContent>
      </w:r>
      <w:r w:rsidR="009F6983" w:rsidRPr="009F6983">
        <w:drawing>
          <wp:inline distT="0" distB="0" distL="0" distR="0" wp14:anchorId="465B5296" wp14:editId="0D53CCAA">
            <wp:extent cx="5731510" cy="2981487"/>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31510" cy="2981487"/>
                    </a:xfrm>
                    <a:prstGeom prst="rect">
                      <a:avLst/>
                    </a:prstGeom>
                  </pic:spPr>
                </pic:pic>
              </a:graphicData>
            </a:graphic>
          </wp:inline>
        </w:drawing>
      </w:r>
    </w:p>
    <w:p w:rsidR="009F6983" w:rsidRDefault="002E4BCD">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723900</wp:posOffset>
                </wp:positionV>
                <wp:extent cx="1533525" cy="16192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1533525" cy="161925"/>
                        </a:xfrm>
                        <a:prstGeom prst="rect">
                          <a:avLst/>
                        </a:prstGeom>
                        <a:solidFill>
                          <a:srgbClr val="FFFF00">
                            <a:alpha val="27000"/>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4.5pt;margin-top:57pt;width:120.75pt;height:1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" fillcolor="yellow" strokecolor="yellow" strokeweight="2pt">
                <v:fill opacity="17733f"/>
              </v:rect>
            </w:pict>
          </mc:Fallback>
        </mc:AlternateContent>
      </w:r>
      <w:r w:rsidR="009F6983" w:rsidRPr="009F6983">
        <w:drawing>
          <wp:inline distT="0" distB="0" distL="0" distR="0" wp14:anchorId="33ABD524" wp14:editId="7CE5666C">
            <wp:extent cx="5731510" cy="976684"/>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31510" cy="976684"/>
                    </a:xfrm>
                    <a:prstGeom prst="rect">
                      <a:avLst/>
                    </a:prstGeom>
                  </pic:spPr>
                </pic:pic>
              </a:graphicData>
            </a:graphic>
          </wp:inline>
        </w:drawing>
      </w:r>
    </w:p>
    <w:p w:rsidR="002E4BCD" w:rsidRDefault="002E4BCD">
      <w:pPr>
        <w:rPr>
          <w:b/>
          <w:i/>
        </w:rPr>
      </w:pPr>
      <w:r w:rsidRPr="002E4BCD">
        <w:rPr>
          <w:b/>
          <w:i/>
        </w:rPr>
        <w:t>You can if you wish download all the abstracts into a pdf file and mark them off line before going back into the review to mark them in the system.</w:t>
      </w:r>
      <w:r>
        <w:rPr>
          <w:b/>
          <w:i/>
        </w:rPr>
        <w:t xml:space="preserve"> If you choose to do this, the marking </w:t>
      </w:r>
      <w:r w:rsidR="00FB1A06">
        <w:rPr>
          <w:b/>
          <w:i/>
        </w:rPr>
        <w:t>criteria are</w:t>
      </w:r>
      <w:r>
        <w:rPr>
          <w:b/>
          <w:i/>
        </w:rPr>
        <w:t xml:space="preserve"> shown below.</w:t>
      </w:r>
    </w:p>
    <w:p w:rsidR="002E4BCD" w:rsidRPr="002E4BCD" w:rsidRDefault="002E4BCD">
      <w:r>
        <w:lastRenderedPageBreak/>
        <w:t xml:space="preserve">When in the abstract submission, you will be able to read the abstract and them mark it accordingly, using the grid below. There is a dialogue box for you to add any comments as an addendum to the </w:t>
      </w:r>
      <w:r w:rsidR="00FB1A06">
        <w:t>mark;</w:t>
      </w:r>
      <w:r>
        <w:t xml:space="preserve"> th</w:t>
      </w:r>
      <w:r w:rsidR="00FB1A06">
        <w:t xml:space="preserve">is might be used to advise </w:t>
      </w:r>
      <w:r>
        <w:t xml:space="preserve">you think this should be a poster rather than a presentation. The lead person for the abstract </w:t>
      </w:r>
      <w:r w:rsidR="00FB1A06">
        <w:t xml:space="preserve">review </w:t>
      </w:r>
      <w:r>
        <w:t>process will be able to advise you of this.</w:t>
      </w:r>
    </w:p>
    <w:p w:rsidR="009F6983" w:rsidRDefault="009F6983">
      <w:r w:rsidRPr="009F6983">
        <w:drawing>
          <wp:inline distT="0" distB="0" distL="0" distR="0" wp14:anchorId="41AE66FD" wp14:editId="73B719AF">
            <wp:extent cx="4791744" cy="2600688"/>
            <wp:effectExtent l="0" t="0" r="889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791744" cy="2600688"/>
                    </a:xfrm>
                    <a:prstGeom prst="rect">
                      <a:avLst/>
                    </a:prstGeom>
                  </pic:spPr>
                </pic:pic>
              </a:graphicData>
            </a:graphic>
          </wp:inline>
        </w:drawing>
      </w:r>
    </w:p>
    <w:p w:rsidR="009D0F8F" w:rsidRDefault="009D0F8F">
      <w:r>
        <w:t xml:space="preserve">Once you have finished the marking, click submit review </w:t>
      </w:r>
      <w:r w:rsidRPr="009D0F8F">
        <w:drawing>
          <wp:inline distT="0" distB="0" distL="0" distR="0" wp14:anchorId="47B5F620" wp14:editId="3EEECD7A">
            <wp:extent cx="1247949" cy="447737"/>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47949" cy="447737"/>
                    </a:xfrm>
                    <a:prstGeom prst="rect">
                      <a:avLst/>
                    </a:prstGeom>
                  </pic:spPr>
                </pic:pic>
              </a:graphicData>
            </a:graphic>
          </wp:inline>
        </w:drawing>
      </w:r>
    </w:p>
    <w:p w:rsidR="009D0F8F" w:rsidRDefault="009D0F8F">
      <w:r>
        <w:t xml:space="preserve">You will </w:t>
      </w:r>
      <w:r w:rsidR="00FB1A06">
        <w:t xml:space="preserve">then </w:t>
      </w:r>
      <w:r>
        <w:t>see the message below.</w:t>
      </w:r>
    </w:p>
    <w:p w:rsidR="009F6983" w:rsidRDefault="009F6983">
      <w:r w:rsidRPr="009F6983">
        <w:drawing>
          <wp:inline distT="0" distB="0" distL="0" distR="0" wp14:anchorId="50CFAE8A" wp14:editId="0A48BB9D">
            <wp:extent cx="5731510" cy="160494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1604945"/>
                    </a:xfrm>
                    <a:prstGeom prst="rect">
                      <a:avLst/>
                    </a:prstGeom>
                  </pic:spPr>
                </pic:pic>
              </a:graphicData>
            </a:graphic>
          </wp:inline>
        </w:drawing>
      </w:r>
    </w:p>
    <w:p w:rsidR="009D0F8F" w:rsidRDefault="009D0F8F">
      <w:r>
        <w:t xml:space="preserve">You can now proceed to the next review or if you wish leave the review process to return later. If you return at another time to continue, you will see which abstracts have been reviewed and which are pending and still need to be completed. </w:t>
      </w:r>
    </w:p>
    <w:p w:rsidR="009F6983" w:rsidRDefault="009F6983"/>
    <w:p w:rsidR="009F6983" w:rsidRDefault="00487FB5">
      <w:r>
        <w:rPr>
          <w:noProof/>
          <w:lang w:eastAsia="en-GB"/>
        </w:rPr>
        <mc:AlternateContent>
          <mc:Choice Requires="wps">
            <w:drawing>
              <wp:anchor distT="0" distB="0" distL="114300" distR="114300" simplePos="0" relativeHeight="251664384" behindDoc="0" locked="0" layoutInCell="1" allowOverlap="1" wp14:anchorId="4358F8A7" wp14:editId="4747F476">
                <wp:simplePos x="0" y="0"/>
                <wp:positionH relativeFrom="column">
                  <wp:posOffset>4238625</wp:posOffset>
                </wp:positionH>
                <wp:positionV relativeFrom="paragraph">
                  <wp:posOffset>980440</wp:posOffset>
                </wp:positionV>
                <wp:extent cx="581025" cy="12382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581025" cy="123825"/>
                        </a:xfrm>
                        <a:prstGeom prst="rect">
                          <a:avLst/>
                        </a:prstGeom>
                        <a:solidFill>
                          <a:srgbClr val="FFFF00">
                            <a:alpha val="24000"/>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333.75pt;margin-top:77.2pt;width:45.75pt;height:9.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" fillcolor="yellow" strokecolor="yellow" strokeweight="2pt">
                <v:fill opacity="15677f"/>
              </v:rect>
            </w:pict>
          </mc:Fallback>
        </mc:AlternateContent>
      </w:r>
      <w:r w:rsidR="009D0F8F">
        <w:rPr>
          <w:noProof/>
          <w:lang w:eastAsia="en-GB"/>
        </w:rPr>
        <mc:AlternateContent>
          <mc:Choice Requires="wps">
            <w:drawing>
              <wp:anchor distT="0" distB="0" distL="114300" distR="114300" simplePos="0" relativeHeight="251662336" behindDoc="0" locked="0" layoutInCell="1" allowOverlap="1" wp14:anchorId="1FF24EDA" wp14:editId="2DC7BB31">
                <wp:simplePos x="0" y="0"/>
                <wp:positionH relativeFrom="column">
                  <wp:posOffset>4210050</wp:posOffset>
                </wp:positionH>
                <wp:positionV relativeFrom="paragraph">
                  <wp:posOffset>694690</wp:posOffset>
                </wp:positionV>
                <wp:extent cx="581025" cy="12382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581025" cy="123825"/>
                        </a:xfrm>
                        <a:prstGeom prst="rect">
                          <a:avLst/>
                        </a:prstGeom>
                        <a:solidFill>
                          <a:srgbClr val="FFFF00">
                            <a:alpha val="24000"/>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331.5pt;margin-top:54.7pt;width:45.75pt;height:9.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" fillcolor="yellow" strokecolor="yellow" strokeweight="2pt">
                <v:fill opacity="15677f"/>
              </v:rect>
            </w:pict>
          </mc:Fallback>
        </mc:AlternateContent>
      </w:r>
      <w:r w:rsidR="009F6983" w:rsidRPr="009F6983">
        <w:drawing>
          <wp:inline distT="0" distB="0" distL="0" distR="0" wp14:anchorId="37170D4C" wp14:editId="5FB00DC3">
            <wp:extent cx="5731510" cy="1186104"/>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1186104"/>
                    </a:xfrm>
                    <a:prstGeom prst="rect">
                      <a:avLst/>
                    </a:prstGeom>
                  </pic:spPr>
                </pic:pic>
              </a:graphicData>
            </a:graphic>
          </wp:inline>
        </w:drawing>
      </w:r>
      <w:bookmarkStart w:id="0" w:name="_GoBack"/>
      <w:bookmarkEnd w:id="0"/>
    </w:p>
    <w:p w:rsidR="009D0F8F" w:rsidRDefault="009D0F8F">
      <w:r>
        <w:lastRenderedPageBreak/>
        <w:t xml:space="preserve">Once you have completed all the reviews the system will inform the administrator that all reviews are </w:t>
      </w:r>
      <w:r w:rsidR="00F232B8">
        <w:t>dove and the next stage of the process can be completed.</w:t>
      </w:r>
    </w:p>
    <w:p w:rsidR="00F232B8" w:rsidRDefault="00F232B8">
      <w:r>
        <w:t>Thank you.</w:t>
      </w:r>
    </w:p>
    <w:p w:rsidR="00F232B8" w:rsidRDefault="00F232B8">
      <w:r>
        <w:t xml:space="preserve">If you have any questions or require further guidance please contact </w:t>
      </w:r>
      <w:hyperlink r:id="rId12" w:history="1">
        <w:r w:rsidRPr="003F1FA1">
          <w:rPr>
            <w:rStyle w:val="Hyperlink"/>
          </w:rPr>
          <w:t>steve@capabilitycloud.co.uk</w:t>
        </w:r>
      </w:hyperlink>
      <w:r>
        <w:t xml:space="preserve"> for assistance.</w:t>
      </w:r>
    </w:p>
    <w:p w:rsidR="00F232B8" w:rsidRDefault="00F232B8"/>
    <w:p w:rsidR="009F6983" w:rsidRDefault="009F6983"/>
    <w:sectPr w:rsidR="009F69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983"/>
    <w:rsid w:val="002C1130"/>
    <w:rsid w:val="002E4BCD"/>
    <w:rsid w:val="0044643F"/>
    <w:rsid w:val="00487FB5"/>
    <w:rsid w:val="009D0F8F"/>
    <w:rsid w:val="009F6983"/>
    <w:rsid w:val="00A55F5B"/>
    <w:rsid w:val="00F232B8"/>
    <w:rsid w:val="00FB1A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6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983"/>
    <w:rPr>
      <w:rFonts w:ascii="Tahoma" w:hAnsi="Tahoma" w:cs="Tahoma"/>
      <w:sz w:val="16"/>
      <w:szCs w:val="16"/>
    </w:rPr>
  </w:style>
  <w:style w:type="character" w:styleId="Hyperlink">
    <w:name w:val="Hyperlink"/>
    <w:basedOn w:val="DefaultParagraphFont"/>
    <w:uiPriority w:val="99"/>
    <w:unhideWhenUsed/>
    <w:rsid w:val="00F232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6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983"/>
    <w:rPr>
      <w:rFonts w:ascii="Tahoma" w:hAnsi="Tahoma" w:cs="Tahoma"/>
      <w:sz w:val="16"/>
      <w:szCs w:val="16"/>
    </w:rPr>
  </w:style>
  <w:style w:type="character" w:styleId="Hyperlink">
    <w:name w:val="Hyperlink"/>
    <w:basedOn w:val="DefaultParagraphFont"/>
    <w:uiPriority w:val="99"/>
    <w:unhideWhenUsed/>
    <w:rsid w:val="00F232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mailto:steve@capabilitycloud.co.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Walmsley</dc:creator>
  <cp:lastModifiedBy>Steve Walmsley</cp:lastModifiedBy>
  <cp:revision>2</cp:revision>
  <dcterms:created xsi:type="dcterms:W3CDTF">2017-10-04T10:03:00Z</dcterms:created>
  <dcterms:modified xsi:type="dcterms:W3CDTF">2017-10-04T10:41:00Z</dcterms:modified>
</cp:coreProperties>
</file>